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gif" ContentType="image/gi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 w:cstheme="minorEastAsia"/>
          <w:sz w:val="32"/>
          <w:szCs w:val="32"/>
        </w:rPr>
      </w:pPr>
      <w:r>
        <w:rPr>
          <w:rFonts w:hint="eastAsia" w:asciiTheme="minorEastAsia" w:hAnsiTheme="minorEastAsia" w:cstheme="minorEastAsia"/>
          <w:sz w:val="32"/>
          <w:szCs w:val="32"/>
        </w:rPr>
        <w:t>IPC instructions</w:t>
      </w:r>
    </w:p>
    <w:p>
      <w:pPr>
        <w:rPr>
          <w:rFonts w:asciiTheme="minorEastAsia" w:hAnsiTheme="minorEastAsia" w:cstheme="minorEastAsia"/>
          <w:b/>
          <w:bCs/>
        </w:rPr>
      </w:pPr>
      <w:r>
        <w:rPr>
          <w:rFonts w:hint="eastAsia" w:asciiTheme="minorEastAsia" w:hAnsiTheme="minorEastAsia" w:cstheme="minorEastAsia"/>
          <w:b/>
          <w:bCs/>
          <w:lang w:val="en-US" w:eastAsia="zh-CN"/>
        </w:rPr>
        <w:t>I</w:t>
      </w:r>
      <w:r>
        <w:rPr>
          <w:rFonts w:hint="eastAsia" w:asciiTheme="minorEastAsia" w:hAnsiTheme="minorEastAsia" w:cstheme="minorEastAsia"/>
          <w:b/>
          <w:bCs/>
        </w:rPr>
        <w:t>、Introduction to IPC</w:t>
      </w:r>
    </w:p>
    <w:p>
      <w:r>
        <w:rPr>
          <w:rFonts w:hint="eastAsia" w:asciiTheme="minorEastAsia" w:hAnsiTheme="minorEastAsia" w:cstheme="minorEastAsia"/>
        </w:rPr>
        <w:t>1.The webcam interface is illustrated as shown in the figure</w:t>
      </w:r>
      <w:r>
        <w:rPr>
          <w:rFonts w:hint="eastAsia"/>
        </w:rPr>
        <w:t>：</w:t>
      </w:r>
    </w:p>
    <w:p/>
    <w:p>
      <w:r>
        <w:rPr>
          <w:sz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467360</wp:posOffset>
            </wp:positionH>
            <wp:positionV relativeFrom="paragraph">
              <wp:posOffset>49530</wp:posOffset>
            </wp:positionV>
            <wp:extent cx="4115435" cy="2398395"/>
            <wp:effectExtent l="0" t="0" r="18415" b="1905"/>
            <wp:wrapNone/>
            <wp:docPr id="1" name="图片 2" descr="5AC354006AC9400B2A3FFF4BF51E4D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5AC354006AC9400B2A3FFF4BF51E4D44"/>
                    <pic:cNvPicPr>
                      <a:picLocks noChangeAspect="1"/>
                    </pic:cNvPicPr>
                  </pic:nvPicPr>
                  <pic:blipFill>
                    <a:blip r:embed="rId4"/>
                    <a:srcRect t="10611" r="28036" b="14835"/>
                    <a:stretch>
                      <a:fillRect/>
                    </a:stretch>
                  </pic:blipFill>
                  <pic:spPr>
                    <a:xfrm>
                      <a:off x="0" y="0"/>
                      <a:ext cx="4115435" cy="2398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497840</wp:posOffset>
                </wp:positionH>
                <wp:positionV relativeFrom="paragraph">
                  <wp:posOffset>186055</wp:posOffset>
                </wp:positionV>
                <wp:extent cx="1299210" cy="320675"/>
                <wp:effectExtent l="0" t="0" r="0" b="0"/>
                <wp:wrapNone/>
                <wp:docPr id="3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9210" cy="32067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</w:rPr>
                            </w:pPr>
                            <w:r>
                              <w:rPr>
                                <w:rFonts w:hint="eastAsia" w:eastAsia="宋体"/>
                              </w:rPr>
                              <w:t>Power interface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39.2pt;margin-top:14.65pt;height:25.25pt;width:102.3pt;z-index:251663360;mso-width-relative:page;mso-height-relative:page;" filled="f" stroked="f" coordsize="21600,21600" o:gfxdata="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DZQab52gAAAAgBAAAPAAAAAAAAAAEAIAAAACIA&#10;AABkcnMvZG93bnJldi54bWxQSwECFAAUAAAACACHTuJAU7rYO5UBAAAKAwAADgAAAAAAAAABACAA&#10;AAApAQAAZHJzL2Uyb0RvYy54bWxQSwUGAAAAAAYABgBZAQAAM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</w:rPr>
                      </w:pPr>
                      <w:r>
                        <w:rPr>
                          <w:rFonts w:hint="eastAsia" w:eastAsia="宋体"/>
                        </w:rPr>
                        <w:t>Power interface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1118870</wp:posOffset>
                </wp:positionH>
                <wp:positionV relativeFrom="paragraph">
                  <wp:posOffset>165100</wp:posOffset>
                </wp:positionV>
                <wp:extent cx="1013460" cy="407035"/>
                <wp:effectExtent l="0" t="0" r="0" b="0"/>
                <wp:wrapNone/>
                <wp:docPr id="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460" cy="40703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 w:eastAsia="宋体"/>
                              </w:rPr>
                              <w:t>Network port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88.1pt;margin-top:13pt;height:32.05pt;width:79.8pt;z-index:251661312;mso-width-relative:page;mso-height-relative:page;" filled="f" stroked="f" coordsize="21600,21600" o:gfxdata="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 w:eastAsia="宋体"/>
                        </w:rPr>
                        <w:t>Network port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2.12V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</w:rPr>
        <w:t>DC power interface：12V DC power input, power supply error will cause permanent damage to the camera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/>
          <w:bCs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/>
          <w:bCs/>
        </w:rPr>
      </w:pPr>
      <w:r>
        <w:rPr>
          <w:rFonts w:hint="eastAsia" w:asciiTheme="minorEastAsia" w:hAnsiTheme="minorEastAsia" w:cstheme="minorEastAsia"/>
          <w:b/>
          <w:bCs/>
          <w:lang w:val="en-US" w:eastAsia="zh-CN"/>
        </w:rPr>
        <w:t>II、</w:t>
      </w:r>
      <w:r>
        <w:rPr>
          <w:rFonts w:hint="eastAsia" w:asciiTheme="minorEastAsia" w:hAnsiTheme="minorEastAsia" w:cstheme="minorEastAsia"/>
          <w:b/>
          <w:bCs/>
        </w:rPr>
        <w:t>IE side operation</w:t>
      </w:r>
    </w:p>
    <w:p>
      <w:pPr>
        <w:numPr>
          <w:ilvl w:val="0"/>
          <w:numId w:val="0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1.Install the control</w:t>
      </w:r>
    </w:p>
    <w:p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532130</wp:posOffset>
            </wp:positionH>
            <wp:positionV relativeFrom="paragraph">
              <wp:posOffset>102235</wp:posOffset>
            </wp:positionV>
            <wp:extent cx="4104005" cy="2628900"/>
            <wp:effectExtent l="0" t="0" r="10795" b="0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l="20764" t="29625" r="7833" b="933"/>
                    <a:stretch>
                      <a:fillRect/>
                    </a:stretch>
                  </pic:blipFill>
                  <pic:spPr>
                    <a:xfrm>
                      <a:off x="0" y="0"/>
                      <a:ext cx="410400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Tip: the page will appear above the website needs to run the following add-on: \"name of control is not available. If you trust the website and the add-on and allowed </w:t>
      </w:r>
      <w:bookmarkStart w:id="0" w:name="_GoBack"/>
      <w:bookmarkEnd w:id="0"/>
      <w:r>
        <w:rPr>
          <w:rFonts w:hint="eastAsia" w:asciiTheme="minorEastAsia" w:hAnsiTheme="minorEastAsia" w:cstheme="minorEastAsia"/>
        </w:rPr>
        <w:t>to run the add-in, please click here...</w:t>
      </w:r>
    </w:p>
    <w:p/>
    <w:p>
      <w:r>
        <w:rPr>
          <w:rFonts w:hint="eastAsia" w:asciiTheme="minorEastAsia" w:hAnsiTheme="minorEastAsia" w:cstheme="minorEastAsia"/>
        </w:rPr>
        <w:t>2.Log in to IPC：In the address bar enter the IPC's IP address, login screen as shown below, fill in the correct user name and password.</w:t>
      </w:r>
    </w:p>
    <w:p/>
    <w:p>
      <w:r>
        <w:drawing>
          <wp:inline distT="0" distB="0" distL="114300" distR="114300">
            <wp:extent cx="4067175" cy="2611120"/>
            <wp:effectExtent l="0" t="0" r="9525" b="17780"/>
            <wp:docPr id="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1896" r="1701" b="1367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611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asciiTheme="minorEastAsia" w:hAnsiTheme="minorEastAsia" w:cstheme="minorEastAsia"/>
          <w:bCs/>
          <w:szCs w:val="21"/>
        </w:rPr>
      </w:pPr>
      <w:r>
        <w:rPr>
          <w:rFonts w:hint="eastAsia" w:asciiTheme="minorEastAsia" w:hAnsiTheme="minorEastAsia" w:cstheme="minorEastAsia"/>
        </w:rPr>
        <w:t>3.</w:t>
      </w:r>
      <w:r>
        <w:rPr>
          <w:rFonts w:hint="eastAsia" w:asciiTheme="minorEastAsia" w:hAnsiTheme="minorEastAsia" w:cstheme="minorEastAsia"/>
          <w:bCs/>
          <w:szCs w:val="21"/>
        </w:rPr>
        <w:t>After login is successful</w:t>
      </w:r>
      <w:r>
        <w:rPr>
          <w:rFonts w:hint="eastAsia" w:asciiTheme="minorEastAsia" w:hAnsiTheme="minorEastAsia" w:cstheme="minorEastAsia"/>
          <w:bCs/>
          <w:szCs w:val="21"/>
          <w:lang w:val="en-US" w:eastAsia="zh-CN"/>
        </w:rPr>
        <w:t>,</w:t>
      </w:r>
      <w:r>
        <w:rPr>
          <w:rFonts w:hint="eastAsia" w:asciiTheme="minorEastAsia" w:hAnsiTheme="minorEastAsia" w:cstheme="minorEastAsia"/>
          <w:bCs/>
          <w:szCs w:val="21"/>
        </w:rPr>
        <w:t>Enter the main program as shown：</w: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5452745</wp:posOffset>
                </wp:positionH>
                <wp:positionV relativeFrom="paragraph">
                  <wp:posOffset>2675890</wp:posOffset>
                </wp:positionV>
                <wp:extent cx="733425" cy="2209800"/>
                <wp:effectExtent l="13970" t="13970" r="14605" b="2413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425" cy="2209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⑤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9.35pt;margin-top:210.7pt;height:174pt;width:57.75pt;z-index:251921408;mso-width-relative:page;mso-height-relative:page;" filled="f" stroked="t" coordsize="21600,21600" o:gfxdata="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blxzLaAAAACwEAAA8AAAAAAAAAAQAgAAAAIgAAAGRy&#10;cy9kb3ducmV2LnhtbFBLAQIUABQAAAAIAIdO4kB6aewQPAIAAEYEAAAOAAAAAAAAAAEAIAAAACkB&#10;AABkcnMvZTJvRG9jLnhtbFBLBQYAAAAABgAGAFkBAADXBQAAAAA=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/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      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313690</wp:posOffset>
                </wp:positionV>
                <wp:extent cx="732790" cy="2352040"/>
                <wp:effectExtent l="13970" t="13970" r="15240" b="1524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2790" cy="23520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④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8.6pt;margin-top:24.7pt;height:185.2pt;width:57.7pt;z-index:252009472;mso-width-relative:page;mso-height-relative:page;" filled="f" stroked="t" coordsize="21600,21600" o:gfxdata="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R/3SO2QAAAAoBAAAPAAAAAAAAAAEAIAAAACIAAABkcnMv&#10;ZG93bnJldi54bWxQSwECFAAUAAAACACHTuJAryen5TsCAABGBAAADgAAAAAAAAABACAAAAAoAQAA&#10;ZHJzL2Uyb0RvYy54bWxQSwUGAAAAAAYABgBZAQAA1QUAAAAA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/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747395</wp:posOffset>
                </wp:positionH>
                <wp:positionV relativeFrom="paragraph">
                  <wp:posOffset>294640</wp:posOffset>
                </wp:positionV>
                <wp:extent cx="4685030" cy="4591050"/>
                <wp:effectExtent l="13970" t="0" r="25400" b="2413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5030" cy="45910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 xml:space="preserve">                              ③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85pt;margin-top:23.2pt;height:361.5pt;width:368.9pt;z-index:251833344;mso-width-relative:page;mso-height-relative:page;" filled="f" stroked="t" coordsize="21600,21600" o:gfxdata="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McCLNgAAAAKAQAADwAAAAAAAAABACAAAAAiAAAAZHJz&#10;L2Rvd25yZXYueG1sUEsBAhQAFAAAAAgAh07iQGy9Wkk9AgAARwQAAA4AAAAAAAAAAQAgAAAAJwEA&#10;AGRycy9lMm9Eb2MueG1sUEsFBgAAAAAGAAYAWQEAANYFAAAAAA==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/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               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 xml:space="preserve">                              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-5080</wp:posOffset>
                </wp:positionH>
                <wp:positionV relativeFrom="paragraph">
                  <wp:posOffset>294640</wp:posOffset>
                </wp:positionV>
                <wp:extent cx="761365" cy="4572000"/>
                <wp:effectExtent l="13970" t="0" r="24765" b="2413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42670" y="4639945"/>
                          <a:ext cx="761365" cy="4572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 xml:space="preserve"> ②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4pt;margin-top:23.2pt;height:360pt;width:59.95pt;z-index:251745280;mso-width-relative:page;mso-height-relative:page;" filled="f" stroked="t" coordsize="21600,21600" o:gfxdata="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/iKds9UAAAAIAQAADwAAAAAAAAABACAAAAAi&#10;AAAAZHJzL2Rvd25yZXYueG1sUEsBAhQAFAAAAAgAh07iQCkGsh1GAgAAUgQAAA4AAAAAAAAAAQAg&#10;AAAAJAEAAGRycy9lMm9Eb2MueG1sUEsFBgAAAAAGAAYAWQEAANwFAAAAAA==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/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               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 xml:space="preserve"> ②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179820" cy="4810760"/>
            <wp:effectExtent l="0" t="0" r="11430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79820" cy="481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-14605</wp:posOffset>
                </wp:positionH>
                <wp:positionV relativeFrom="paragraph">
                  <wp:posOffset>22860</wp:posOffset>
                </wp:positionV>
                <wp:extent cx="6209665" cy="275590"/>
                <wp:effectExtent l="13970" t="0" r="24765" b="1524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66470" y="4367530"/>
                          <a:ext cx="6209665" cy="2755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                             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.15pt;margin-top:1.8pt;height:21.7pt;width:488.95pt;z-index:251744256;mso-width-relative:page;mso-height-relative:page;" filled="f" stroked="t" coordsize="21600,21600" o:gfxdata="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La9zrYAAAABwEAAA8AAAAA&#10;AAAAAQAgAAAAIgAAAGRycy9kb3ducmV2LnhtbFBLAQIUABQAAAAIAIdO4kDSQjwxTQIAAGgEAAAO&#10;AAAAAAAAAAEAIAAAACcBAABkcnMvZTJvRG9jLnhtbFBLBQYAAAAABgAGAFkBAADmBQAAAAA=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                             </w:t>
                      </w:r>
                      <w:r>
                        <w:rPr>
                          <w:rFonts w:hint="eastAsia"/>
                          <w:color w:val="FF0000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pPr>
        <w:rPr>
          <w:rFonts w:hint="eastAsia" w:eastAsiaTheme="minorEastAsia"/>
          <w:lang w:val="en-US" w:eastAsia="zh-CN"/>
        </w:rPr>
      </w:pPr>
    </w:p>
    <w:tbl>
      <w:tblPr>
        <w:tblStyle w:val="5"/>
        <w:tblpPr w:leftFromText="180" w:rightFromText="180" w:vertAnchor="text" w:horzAnchor="page" w:tblpX="2236" w:tblpY="-735"/>
        <w:tblOverlap w:val="never"/>
        <w:tblW w:w="82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9"/>
        <w:gridCol w:w="2453"/>
        <w:gridCol w:w="48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929" w:type="dxa"/>
            <w:vMerge w:val="restart"/>
            <w:vAlign w:val="center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①</w:t>
            </w: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Playback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Query the device for playback and download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929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Log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Query the local alarm log and the operation log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929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Device Configuration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Configure the device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929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Client configuration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Configure the WEB side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929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drop out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Exit WEB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6" w:hRule="atLeast"/>
        </w:trPr>
        <w:tc>
          <w:tcPr>
            <w:tcW w:w="929" w:type="dxa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②</w:t>
            </w: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Equipment channel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Display channel name of the device, support intercom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8" w:hRule="atLeast"/>
        </w:trPr>
        <w:tc>
          <w:tcPr>
            <w:tcW w:w="929" w:type="dxa"/>
            <w:vAlign w:val="center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③</w:t>
            </w:r>
          </w:p>
        </w:tc>
        <w:tc>
          <w:tcPr>
            <w:tcW w:w="2453" w:type="dxa"/>
            <w:vAlign w:val="center"/>
          </w:tcPr>
          <w:p>
            <w:pPr>
              <w:jc w:val="left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Watch the window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Single screen, partial zoom, full channel playback and off, full channel recording and off, grab picture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6" w:hRule="atLeast"/>
        </w:trPr>
        <w:tc>
          <w:tcPr>
            <w:tcW w:w="929" w:type="dxa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④</w:t>
            </w:r>
          </w:p>
        </w:tc>
        <w:tc>
          <w:tcPr>
            <w:tcW w:w="2453" w:type="dxa"/>
          </w:tcPr>
          <w:p>
            <w:pPr>
              <w:outlineLvl w:val="0"/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PTZ control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Control the direction of the head, zoom, focus, preset points and so 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6" w:hRule="atLeast"/>
        </w:trPr>
        <w:tc>
          <w:tcPr>
            <w:tcW w:w="929" w:type="dxa"/>
            <w:vMerge w:val="restart"/>
            <w:vAlign w:val="center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⑤</w:t>
            </w: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Color configuration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cs="宋体"/>
                <w:bCs/>
                <w:szCs w:val="21"/>
              </w:rPr>
              <w:t>Adjust the WEB side of the channel image, restore the default WEB-side color parameters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929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453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other settings</w:t>
            </w:r>
          </w:p>
        </w:tc>
        <w:tc>
          <w:tcPr>
            <w:tcW w:w="4858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cs="宋体"/>
                <w:bCs/>
                <w:szCs w:val="21"/>
              </w:rPr>
              <w:t>Restart the device, switch the scale, adjust the device channel image</w:t>
            </w:r>
          </w:p>
        </w:tc>
      </w:tr>
    </w:tbl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Note：</w:t>
      </w:r>
      <w:r>
        <w:rPr>
          <w:rFonts w:hint="eastAsia" w:asciiTheme="minorEastAsia" w:hAnsiTheme="minorEastAsia" w:eastAsiaTheme="minorEastAsia" w:cstheme="minorEastAsia"/>
          <w:lang w:eastAsia="zh-CN"/>
        </w:rPr>
        <w:t>General IPC WEB side can not be played back and download, support SD card IPC can be played back</w:t>
      </w:r>
      <w:r>
        <w:rPr>
          <w:rFonts w:hint="eastAsia" w:asciiTheme="minorEastAsia" w:hAnsiTheme="minorEastAsia" w:eastAsiaTheme="minorEastAsia" w:cstheme="minorEastAsia"/>
        </w:rPr>
        <w:t xml:space="preserve">   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</w:rPr>
        <w:t>PTZ settings support only PTZ function IPC</w:t>
      </w:r>
    </w:p>
    <w:p>
      <w:pPr>
        <w:numPr>
          <w:ilvl w:val="0"/>
          <w:numId w:val="1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basic skills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 Real-time monitoring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4.1.1Equipment monitoring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Click the main stream button to monitor the channel</w:t>
      </w:r>
      <w:r>
        <w:rPr>
          <w:rFonts w:hint="eastAsia" w:asciiTheme="minorEastAsia" w:hAnsiTheme="minorEastAsia" w:cstheme="minorEastAsia"/>
        </w:rPr>
        <w:drawing>
          <wp:inline distT="0" distB="0" distL="114300" distR="114300">
            <wp:extent cx="161925" cy="180975"/>
            <wp:effectExtent l="0" t="0" r="9525" b="9525"/>
            <wp:docPr id="11" name="图片 8" descr="noPl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noPlay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>or a</w:t>
      </w:r>
      <w:r>
        <w:rPr>
          <w:rFonts w:hint="eastAsia" w:asciiTheme="minorEastAsia" w:hAnsiTheme="minorEastAsia" w:cstheme="minorEastAsia"/>
        </w:rPr>
        <w:t>uxiliary stream button</w:t>
      </w:r>
      <w:r>
        <w:rPr>
          <w:rFonts w:hint="eastAsia" w:asciiTheme="minorEastAsia" w:hAnsiTheme="minorEastAsia" w:cstheme="minorEastAsia"/>
        </w:rPr>
        <w:drawing>
          <wp:inline distT="0" distB="0" distL="114300" distR="114300">
            <wp:extent cx="161925" cy="180975"/>
            <wp:effectExtent l="0" t="0" r="9525" b="9525"/>
            <wp:docPr id="12" name="图片 9" descr="noSubPl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noSubPlay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>,m</w:t>
      </w:r>
      <w:r>
        <w:rPr>
          <w:rFonts w:hint="eastAsia" w:asciiTheme="minorEastAsia" w:hAnsiTheme="minorEastAsia" w:cstheme="minorEastAsia"/>
        </w:rPr>
        <w:t>ain stream monitoring or auxiliary stream monitoring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4.1.2 Shortcut button</w:t>
      </w:r>
    </w:p>
    <w:tbl>
      <w:tblPr>
        <w:tblStyle w:val="5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Button</w:t>
            </w:r>
          </w:p>
        </w:tc>
        <w:tc>
          <w:tcPr>
            <w:tcW w:w="213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Features</w:t>
            </w:r>
          </w:p>
        </w:tc>
        <w:tc>
          <w:tcPr>
            <w:tcW w:w="2131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Button</w:t>
            </w:r>
          </w:p>
        </w:tc>
        <w:tc>
          <w:tcPr>
            <w:tcW w:w="2131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Features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3" name="图片 10" descr="fu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0" descr="full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full-screen display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22" name="图片 1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9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Single screen display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6" name="图片 11" descr="sn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1" descr="snap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Grab the picture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5" name="图片 13" descr="record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3" descr="recordAll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Full channel video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7" name="图片 14" descr="start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4" descr="startAll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Full channel play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8" name="图片 15" descr="stopRecord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5" descr="stopRecordAll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Turn off full channel recording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9" name="图片 16" descr="stop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6" descr="stopAll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Turn off the full channel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20" name="图片 17" descr="audi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7" descr="audio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Audio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195580" cy="247015"/>
                  <wp:effectExtent l="0" t="0" r="13970" b="635"/>
                  <wp:docPr id="21" name="图片 18" descr="noTal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8" descr="noTalk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247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Voice intercom</w:t>
            </w:r>
          </w:p>
        </w:tc>
        <w:tc>
          <w:tcPr>
            <w:tcW w:w="2131" w:type="dxa"/>
          </w:tcPr>
          <w:p/>
        </w:tc>
        <w:tc>
          <w:tcPr>
            <w:tcW w:w="2131" w:type="dxa"/>
            <w:vAlign w:val="center"/>
          </w:tcPr>
          <w:p/>
        </w:tc>
      </w:tr>
    </w:tbl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4.1.3 PTZ control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【</w:t>
      </w:r>
      <w:r>
        <w:rPr>
          <w:rFonts w:hint="eastAsia" w:asciiTheme="minorEastAsia" w:hAnsiTheme="minorEastAsia" w:eastAsiaTheme="minorEastAsia" w:cstheme="minorEastAsia"/>
          <w:b/>
          <w:bCs/>
        </w:rPr>
        <w:t>Control direction</w:t>
      </w:r>
      <w:r>
        <w:rPr>
          <w:rFonts w:hint="eastAsia" w:asciiTheme="minorEastAsia" w:hAnsiTheme="minorEastAsia" w:eastAsiaTheme="minorEastAsia" w:cstheme="minorEastAsia"/>
        </w:rPr>
        <w:t>】：Support 8 directions to turn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【</w:t>
      </w:r>
      <w:r>
        <w:rPr>
          <w:rFonts w:hint="eastAsia" w:asciiTheme="minorEastAsia" w:hAnsiTheme="minorEastAsia" w:eastAsiaTheme="minorEastAsia" w:cstheme="minorEastAsia"/>
          <w:b/>
          <w:bCs/>
        </w:rPr>
        <w:t>Step length</w:t>
      </w:r>
      <w:r>
        <w:rPr>
          <w:rFonts w:hint="eastAsia" w:asciiTheme="minorEastAsia" w:hAnsiTheme="minorEastAsia" w:eastAsiaTheme="minorEastAsia" w:cstheme="minorEastAsia"/>
        </w:rPr>
        <w:t>】：Control the speed of PTZ rotation, the greater the value, the faster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the rotation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【</w:t>
      </w:r>
      <w:r>
        <w:rPr>
          <w:rFonts w:hint="eastAsia" w:asciiTheme="minorEastAsia" w:hAnsiTheme="minorEastAsia" w:eastAsiaTheme="minorEastAsia" w:cstheme="minorEastAsia"/>
          <w:b/>
          <w:bCs/>
        </w:rPr>
        <w:t>Zoom</w:t>
      </w:r>
      <w:r>
        <w:rPr>
          <w:rFonts w:hint="eastAsia" w:asciiTheme="minorEastAsia" w:hAnsiTheme="minorEastAsia" w:eastAsiaTheme="minorEastAsia" w:cstheme="minorEastAsia"/>
        </w:rPr>
        <w:t>】：Control the PTZ camera lens zoom size.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【</w:t>
      </w:r>
      <w:r>
        <w:rPr>
          <w:rFonts w:hint="eastAsia" w:asciiTheme="minorEastAsia" w:hAnsiTheme="minorEastAsia" w:eastAsiaTheme="minorEastAsia" w:cstheme="minorEastAsia"/>
          <w:b/>
          <w:bCs/>
        </w:rPr>
        <w:t>Gather focus</w:t>
      </w:r>
      <w:r>
        <w:rPr>
          <w:rFonts w:hint="eastAsia" w:asciiTheme="minorEastAsia" w:hAnsiTheme="minorEastAsia" w:eastAsiaTheme="minorEastAsia" w:cstheme="minorEastAsia"/>
        </w:rPr>
        <w:t>】：Control the PTZ camera lens focus.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【</w:t>
      </w:r>
      <w:r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  <w:b/>
          <w:bCs/>
        </w:rPr>
        <w:t>perture</w:t>
      </w:r>
      <w:r>
        <w:rPr>
          <w:rFonts w:hint="eastAsia" w:asciiTheme="minorEastAsia" w:hAnsiTheme="minorEastAsia" w:eastAsiaTheme="minorEastAsia" w:cstheme="minorEastAsia"/>
        </w:rPr>
        <w:t>】：Controls the aperture size of the PTZ camera lens.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Preset points</w:t>
      </w:r>
      <w:r>
        <w:rPr>
          <w:rFonts w:hint="eastAsia" w:asciiTheme="minorEastAsia" w:hAnsiTheme="minorEastAsia" w:cstheme="minorEastAsia"/>
        </w:rPr>
        <w:t>】：As shown below</w:t>
      </w:r>
    </w:p>
    <w:p>
      <w:r>
        <w:drawing>
          <wp:inline distT="0" distB="0" distL="114300" distR="114300">
            <wp:extent cx="1123950" cy="381000"/>
            <wp:effectExtent l="0" t="0" r="0" b="0"/>
            <wp:docPr id="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</w:pPr>
      <w:r>
        <w:rPr>
          <w:rFonts w:hint="eastAsia" w:asciiTheme="minorEastAsia" w:hAnsiTheme="minorEastAsia" w:eastAsiaTheme="minorEastAsia" w:cstheme="minorEastAsia"/>
          <w:color w:val="000000"/>
        </w:rPr>
        <w:t>Use the direction buttons to turn the camera to the desired position</w:t>
      </w:r>
      <w:r>
        <w:rPr>
          <w:rFonts w:hint="eastAsia" w:asciiTheme="minorEastAsia" w:hAnsiTheme="minorEastAsia" w:eastAsiaTheme="minorEastAsia" w:cstheme="minorEastAsia"/>
          <w:color w:val="000000"/>
          <w:lang w:val="en-US" w:eastAsia="zh-CN"/>
        </w:rPr>
        <w:t>,e</w:t>
      </w:r>
      <w:r>
        <w:rPr>
          <w:rFonts w:hint="eastAsia" w:asciiTheme="minorEastAsia" w:hAnsiTheme="minorEastAsia" w:eastAsiaTheme="minorEastAsia" w:cstheme="minorEastAsia"/>
          <w:color w:val="000000"/>
        </w:rPr>
        <w:t>nter the preset value in the Preset input box</w:t>
      </w:r>
      <w:r>
        <w:rPr>
          <w:rFonts w:hint="eastAsia" w:asciiTheme="minorEastAsia" w:hAnsiTheme="minorEastAsia" w:eastAsiaTheme="minorEastAsia" w:cstheme="minorEastAsia"/>
          <w:color w:val="000000"/>
          <w:lang w:val="en-US" w:eastAsia="zh-CN"/>
        </w:rPr>
        <w:t>,</w:t>
      </w:r>
      <w:r>
        <w:rPr>
          <w:rFonts w:hint="eastAsia" w:asciiTheme="minorEastAsia" w:hAnsiTheme="minorEastAsia" w:eastAsiaTheme="minorEastAsia" w:cstheme="minorEastAsia"/>
          <w:color w:val="000000"/>
        </w:rPr>
        <w:t>Click when finished</w:t>
      </w:r>
      <w:r>
        <w:rPr>
          <w:rFonts w:hint="eastAsia" w:asciiTheme="minorEastAsia" w:hAnsiTheme="minorEastAsia" w:eastAsiaTheme="minorEastAsia" w:cstheme="minorEastAsia"/>
          <w:color w:val="000000"/>
          <w:lang w:eastAsia="zh-CN"/>
        </w:rPr>
        <w:t>“</w:t>
      </w:r>
      <w:r>
        <w:rPr>
          <w:rFonts w:hint="eastAsia" w:asciiTheme="minorEastAsia" w:hAnsiTheme="minorEastAsia" w:eastAsiaTheme="minorEastAsia" w:cstheme="minorEastAsia"/>
          <w:kern w:val="0"/>
          <w:sz w:val="18"/>
        </w:rPr>
        <w:drawing>
          <wp:inline distT="0" distB="0" distL="114300" distR="114300">
            <wp:extent cx="247650" cy="266700"/>
            <wp:effectExtent l="0" t="0" r="0" b="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  <w:color w:val="000000"/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  <w:color w:val="000000"/>
        </w:rPr>
        <w:t>dd the button to save，Clickable“</w:t>
      </w:r>
      <w:r>
        <w:rPr>
          <w:rFonts w:hint="eastAsia" w:asciiTheme="minorEastAsia" w:hAnsiTheme="minorEastAsia" w:eastAsiaTheme="minorEastAsia" w:cstheme="minorEastAsia"/>
          <w:kern w:val="0"/>
          <w:sz w:val="18"/>
        </w:rPr>
        <w:drawing>
          <wp:inline distT="0" distB="0" distL="114300" distR="114300">
            <wp:extent cx="247650" cy="276225"/>
            <wp:effectExtent l="0" t="0" r="0" b="9525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kern w:val="0"/>
          <w:sz w:val="18"/>
          <w:lang w:val="zh-CN"/>
        </w:rPr>
        <w:t>”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  <w:t>Delete button to delete the specified preset point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val="en-US" w:eastAsia="zh-CN"/>
        </w:rPr>
        <w:t>,</w:t>
      </w:r>
      <w:r>
        <w:rPr>
          <w:rFonts w:hint="eastAsia" w:asciiTheme="minorEastAsia" w:hAnsiTheme="minorEastAsia" w:eastAsiaTheme="minorEastAsia" w:cstheme="minorEastAsia"/>
          <w:color w:val="000000"/>
        </w:rPr>
        <w:t>Clickable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  <w:t>“</w:t>
      </w:r>
      <w:r>
        <w:rPr>
          <w:rFonts w:hint="eastAsia" w:asciiTheme="minorEastAsia" w:hAnsiTheme="minorEastAsia" w:eastAsiaTheme="minorEastAsia" w:cstheme="minorEastAsia"/>
          <w:kern w:val="0"/>
          <w:sz w:val="18"/>
        </w:rPr>
        <w:drawing>
          <wp:inline distT="0" distB="0" distL="114300" distR="114300">
            <wp:extent cx="238125" cy="257175"/>
            <wp:effectExtent l="0" t="0" r="9525" b="952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kern w:val="0"/>
          <w:sz w:val="18"/>
          <w:lang w:val="zh-CN"/>
        </w:rPr>
        <w:t>”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  <w:t>Call the preset point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val="en-US" w:eastAsia="zh-CN"/>
        </w:rPr>
        <w:t>.</w:t>
      </w:r>
    </w:p>
    <w:p>
      <w:pP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</w:pPr>
      <w: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  <w:t>【</w:t>
      </w:r>
      <w:r>
        <w:rPr>
          <w:rFonts w:hint="eastAsia" w:asciiTheme="minorEastAsia" w:hAnsiTheme="minorEastAsia" w:eastAsiaTheme="minorEastAsia" w:cstheme="minorEastAsia"/>
          <w:b/>
          <w:bCs/>
          <w:kern w:val="0"/>
          <w:szCs w:val="21"/>
          <w:lang w:val="zh-CN"/>
        </w:rPr>
        <w:t>Point cruise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val="zh-CN"/>
        </w:rPr>
        <w:t>】：</w:t>
      </w:r>
      <w:r>
        <w:rPr>
          <w:rFonts w:hint="eastAsia" w:asciiTheme="minorEastAsia" w:hAnsiTheme="minorEastAsia" w:eastAsiaTheme="minorEastAsia" w:cstheme="minorEastAsia"/>
        </w:rPr>
        <w:t>As shown below</w:t>
      </w:r>
    </w:p>
    <w:p>
      <w:r>
        <w:drawing>
          <wp:inline distT="0" distB="0" distL="114300" distR="114300">
            <wp:extent cx="1135380" cy="381635"/>
            <wp:effectExtent l="0" t="0" r="7620" b="18415"/>
            <wp:docPr id="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5380" cy="381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 w:ascii="宋体" w:cs="宋体"/>
          <w:kern w:val="0"/>
          <w:szCs w:val="21"/>
          <w:lang w:val="zh-CN"/>
        </w:rPr>
        <w:t>Enter the cruise point number in the input box</w:t>
      </w:r>
      <w:r>
        <w:rPr>
          <w:rFonts w:hint="eastAsia" w:ascii="宋体" w:cs="宋体"/>
          <w:kern w:val="0"/>
          <w:szCs w:val="21"/>
          <w:lang w:val="en-US" w:eastAsia="zh-CN"/>
        </w:rPr>
        <w:t>,</w:t>
      </w:r>
      <w:r>
        <w:rPr>
          <w:rFonts w:hint="eastAsia" w:ascii="宋体" w:cs="宋体"/>
          <w:kern w:val="0"/>
          <w:szCs w:val="21"/>
          <w:lang w:val="zh-CN"/>
        </w:rPr>
        <w:t>Click the Edit key</w:t>
      </w: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276225" cy="266700"/>
            <wp:effectExtent l="0" t="0" r="9525" b="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en-US" w:eastAsia="zh-CN"/>
        </w:rPr>
        <w:t>,</w:t>
      </w:r>
    </w:p>
    <w:p>
      <w:r>
        <w:drawing>
          <wp:inline distT="0" distB="0" distL="114300" distR="114300">
            <wp:extent cx="2656840" cy="1847850"/>
            <wp:effectExtent l="0" t="0" r="10160" b="0"/>
            <wp:docPr id="6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>Select the preset point in the Preset drop-down box</w:t>
      </w:r>
      <w:r>
        <w:rPr>
          <w:rFonts w:hint="eastAsia" w:ascii="宋体" w:cs="宋体"/>
          <w:kern w:val="0"/>
          <w:szCs w:val="21"/>
          <w:lang w:val="en-US" w:eastAsia="zh-CN"/>
        </w:rPr>
        <w:t>,e</w:t>
      </w:r>
      <w:r>
        <w:rPr>
          <w:rFonts w:hint="eastAsia" w:ascii="宋体" w:cs="宋体"/>
          <w:kern w:val="0"/>
          <w:szCs w:val="21"/>
        </w:rPr>
        <w:t>nter the time interval，Click the button</w:t>
      </w:r>
      <w:r>
        <w:drawing>
          <wp:inline distT="0" distB="0" distL="114300" distR="114300">
            <wp:extent cx="819150" cy="314325"/>
            <wp:effectExtent l="0" t="0" r="0" b="9525"/>
            <wp:docPr id="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zh-CN"/>
        </w:rPr>
        <w:t>，</w:t>
      </w:r>
      <w:r>
        <w:rPr>
          <w:rFonts w:hint="eastAsia" w:ascii="宋体" w:cs="宋体"/>
          <w:kern w:val="0"/>
          <w:szCs w:val="21"/>
          <w:lang w:val="en-US" w:eastAsia="zh-CN"/>
        </w:rPr>
        <w:t>t</w:t>
      </w:r>
      <w:r>
        <w:rPr>
          <w:rFonts w:hint="eastAsia" w:ascii="宋体" w:cs="宋体"/>
          <w:kern w:val="0"/>
          <w:szCs w:val="21"/>
          <w:lang w:val="zh-CN"/>
        </w:rPr>
        <w:t>he preset point can be added to the cruise line，</w:t>
      </w:r>
      <w:r>
        <w:rPr>
          <w:rFonts w:hint="eastAsia" w:ascii="宋体" w:cs="宋体"/>
          <w:kern w:val="0"/>
          <w:szCs w:val="21"/>
        </w:rPr>
        <w:t>Click the button</w:t>
      </w:r>
      <w:r>
        <w:drawing>
          <wp:inline distT="0" distB="0" distL="114300" distR="114300">
            <wp:extent cx="800100" cy="285750"/>
            <wp:effectExtent l="0" t="0" r="0" b="0"/>
            <wp:docPr id="6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en-US" w:eastAsia="zh-CN"/>
        </w:rPr>
        <w:t>,t</w:t>
      </w:r>
      <w:r>
        <w:rPr>
          <w:rFonts w:hint="eastAsia" w:ascii="宋体" w:cs="宋体"/>
          <w:kern w:val="0"/>
          <w:szCs w:val="21"/>
          <w:lang w:val="zh-CN"/>
        </w:rPr>
        <w:t>he preset point can be cleared in the cruise line，</w:t>
      </w:r>
      <w:r>
        <w:rPr>
          <w:rFonts w:hint="eastAsia" w:ascii="宋体" w:cs="宋体"/>
          <w:kern w:val="0"/>
          <w:szCs w:val="21"/>
        </w:rPr>
        <w:t>Click the button</w:t>
      </w:r>
      <w:r>
        <w:drawing>
          <wp:inline distT="0" distB="0" distL="114300" distR="114300">
            <wp:extent cx="828675" cy="257175"/>
            <wp:effectExtent l="0" t="0" r="9525" b="9525"/>
            <wp:docPr id="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zh-CN"/>
        </w:rPr>
        <w:t>，</w:t>
      </w:r>
      <w:r>
        <w:rPr>
          <w:rFonts w:hint="eastAsia" w:ascii="宋体" w:cs="宋体"/>
          <w:kern w:val="0"/>
          <w:szCs w:val="21"/>
          <w:lang w:val="en-US" w:eastAsia="zh-CN"/>
        </w:rPr>
        <w:t>y</w:t>
      </w:r>
      <w:r>
        <w:rPr>
          <w:rFonts w:hint="eastAsia" w:ascii="宋体" w:cs="宋体"/>
          <w:kern w:val="0"/>
          <w:szCs w:val="21"/>
          <w:lang w:val="zh-CN"/>
        </w:rPr>
        <w:t>ou can clear the cruise line you have set up</w:t>
      </w:r>
      <w:r>
        <w:rPr>
          <w:rFonts w:hint="eastAsia" w:ascii="宋体" w:cs="宋体"/>
          <w:kern w:val="0"/>
          <w:szCs w:val="21"/>
          <w:lang w:val="en-US" w:eastAsia="zh-CN"/>
        </w:rPr>
        <w:t>.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4.1.4 Color setting</w:t>
      </w:r>
    </w:p>
    <w:tbl>
      <w:tblPr>
        <w:tblStyle w:val="5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t>Button</w:t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Features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Button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Features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66700" cy="228600"/>
                  <wp:effectExtent l="0" t="0" r="0" b="0"/>
                  <wp:docPr id="36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brightness</w:t>
            </w:r>
          </w:p>
        </w:tc>
        <w:tc>
          <w:tcPr>
            <w:tcW w:w="2131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57175" cy="209550"/>
                  <wp:effectExtent l="0" t="0" r="9525" b="0"/>
                  <wp:docPr id="35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saturation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57175" cy="219075"/>
                  <wp:effectExtent l="0" t="0" r="9525" b="9525"/>
                  <wp:docPr id="3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Contrast</w:t>
            </w:r>
          </w:p>
        </w:tc>
        <w:tc>
          <w:tcPr>
            <w:tcW w:w="2131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57175" cy="209550"/>
                  <wp:effectExtent l="0" t="0" r="9525" b="0"/>
                  <wp:docPr id="34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tone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rPr>
                <w:rFonts w:ascii="宋体" w:cs="宋体"/>
                <w:kern w:val="0"/>
                <w:sz w:val="18"/>
                <w:szCs w:val="18"/>
                <w:lang w:val="zh-CN"/>
              </w:rPr>
            </w:pPr>
            <w:r>
              <w:drawing>
                <wp:inline distT="0" distB="0" distL="114300" distR="114300">
                  <wp:extent cx="638175" cy="219075"/>
                  <wp:effectExtent l="0" t="0" r="9525" b="9525"/>
                  <wp:docPr id="68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reset</w:t>
            </w:r>
          </w:p>
        </w:tc>
        <w:tc>
          <w:tcPr>
            <w:tcW w:w="2131" w:type="dxa"/>
          </w:tcPr>
          <w:p>
            <w:pPr>
              <w:rPr>
                <w:rFonts w:ascii="宋体" w:cs="宋体"/>
                <w:kern w:val="0"/>
                <w:sz w:val="18"/>
                <w:szCs w:val="18"/>
                <w:lang w:val="zh-CN"/>
              </w:rPr>
            </w:pPr>
          </w:p>
        </w:tc>
        <w:tc>
          <w:tcPr>
            <w:tcW w:w="2131" w:type="dxa"/>
          </w:tcPr>
          <w:p/>
        </w:tc>
      </w:tr>
    </w:tbl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  <w:b/>
          <w:bCs/>
        </w:rPr>
        <w:t>note：</w:t>
      </w:r>
      <w:r>
        <w:rPr>
          <w:rFonts w:hint="eastAsia" w:asciiTheme="minorEastAsia" w:hAnsiTheme="minorEastAsia" w:cstheme="minorEastAsia"/>
          <w:b w:val="0"/>
          <w:bCs w:val="0"/>
          <w:lang w:val="en-US" w:eastAsia="zh-CN"/>
        </w:rPr>
        <w:t>a</w:t>
      </w:r>
      <w:r>
        <w:rPr>
          <w:rFonts w:hint="eastAsia" w:asciiTheme="minorEastAsia" w:hAnsiTheme="minorEastAsia" w:cstheme="minorEastAsia"/>
          <w:b w:val="0"/>
          <w:bCs w:val="0"/>
        </w:rPr>
        <w:t>dj</w:t>
      </w:r>
      <w:r>
        <w:rPr>
          <w:rFonts w:hint="eastAsia" w:asciiTheme="minorEastAsia" w:hAnsiTheme="minorEastAsia" w:cstheme="minorEastAsia"/>
        </w:rPr>
        <w:t>ust the image effect of the WEB side，</w:t>
      </w:r>
      <w:r>
        <w:rPr>
          <w:rFonts w:hint="eastAsia" w:asciiTheme="minorEastAsia" w:hAnsiTheme="minorEastAsia" w:cstheme="minorEastAsia"/>
          <w:lang w:val="en-US" w:eastAsia="zh-CN"/>
        </w:rPr>
        <w:t>s</w:t>
      </w:r>
      <w:r>
        <w:rPr>
          <w:rFonts w:hint="eastAsia" w:asciiTheme="minorEastAsia" w:hAnsiTheme="minorEastAsia" w:cstheme="minorEastAsia"/>
        </w:rPr>
        <w:t>uch as the need to adjust the equipment side of the image effects,，</w:t>
      </w:r>
      <w:r>
        <w:rPr>
          <w:rFonts w:hint="eastAsia" w:asciiTheme="minorEastAsia" w:hAnsi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cstheme="minorEastAsia"/>
        </w:rPr>
        <w:t>onfigure parameters in the other settings -&gt; Image color interface.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4.1.5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</w:rPr>
        <w:t>other settings</w:t>
      </w:r>
    </w:p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Click "Other Settings", the following interface appears</w:t>
      </w: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drawing>
          <wp:inline distT="0" distB="0" distL="114300" distR="114300">
            <wp:extent cx="1314450" cy="1476375"/>
            <wp:effectExtent l="0" t="0" r="0" b="9525"/>
            <wp:docPr id="7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Reboot：Reboot the device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Switch the ratio：Toggles the display ratio of the channel video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Image color：Adjust the display of device channel video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4.2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</w:rPr>
        <w:t>Device Configuration</w:t>
      </w:r>
    </w:p>
    <w:p>
      <w:pPr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Cs w:val="21"/>
        </w:rPr>
        <w:t>Click the Device Configuration button to synchronize configuration of some parameters for the device</w:t>
      </w:r>
      <w:r>
        <w:rPr>
          <w:rFonts w:hint="eastAsia" w:asciiTheme="minorEastAsia" w:hAnsiTheme="minorEastAsia" w:cstheme="minorEastAsia"/>
          <w:szCs w:val="21"/>
          <w:lang w:val="en-US" w:eastAsia="zh-CN"/>
        </w:rPr>
        <w:t>.</w:t>
      </w:r>
    </w:p>
    <w:p>
      <w:pPr>
        <w:rPr>
          <w:rFonts w:hint="eastAsia" w:asciiTheme="minorEastAsia" w:hAnsiTheme="minorEastAsia" w:cstheme="minorEastAsia"/>
          <w:szCs w:val="21"/>
          <w:lang w:val="en-US" w:eastAsia="zh-CN"/>
        </w:rPr>
      </w:pPr>
    </w:p>
    <w:p>
      <w:pPr>
        <w:rPr>
          <w:rFonts w:hint="eastAsia" w:asciiTheme="minorEastAsia" w:hAnsiTheme="minorEastAsia" w:cstheme="minorEastAsia"/>
          <w:szCs w:val="21"/>
          <w:lang w:val="en-US" w:eastAsia="zh-CN"/>
        </w:rPr>
      </w:pPr>
      <w:r>
        <w:drawing>
          <wp:inline distT="0" distB="0" distL="114300" distR="114300">
            <wp:extent cx="5623560" cy="3842385"/>
            <wp:effectExtent l="0" t="0" r="15240" b="571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3842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4.3 Client configuration</w:t>
      </w:r>
    </w:p>
    <w:p>
      <w:r>
        <w:rPr>
          <w:rFonts w:hint="eastAsia" w:asciiTheme="minorEastAsia" w:hAnsiTheme="minorEastAsia" w:cstheme="minorEastAsia"/>
          <w:szCs w:val="21"/>
        </w:rPr>
        <w:t>Standalone client configuration, interface as shown in Figure</w:t>
      </w:r>
    </w:p>
    <w:p>
      <w:r>
        <w:drawing>
          <wp:inline distT="0" distB="0" distL="114300" distR="114300">
            <wp:extent cx="5120640" cy="3649345"/>
            <wp:effectExtent l="0" t="0" r="3810" b="8255"/>
            <wp:docPr id="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3649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4.3.1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</w:rPr>
        <w:t>Alarm settings</w:t>
      </w:r>
    </w:p>
    <w:p>
      <w:r>
        <w:rPr>
          <w:rFonts w:hint="eastAsia" w:asciiTheme="minorEastAsia" w:hAnsiTheme="minorEastAsia" w:cstheme="minorEastAsia"/>
          <w:szCs w:val="21"/>
        </w:rPr>
        <w:t>When the device alarm, WEB client also linkage alarm, or linkage monitoring alarm channel or alarm sound prompts.</w:t>
      </w:r>
    </w:p>
    <w:p/>
    <w:p>
      <w:r>
        <w:drawing>
          <wp:anchor distT="0" distB="0" distL="114300" distR="114300" simplePos="0" relativeHeight="25201049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38100</wp:posOffset>
            </wp:positionV>
            <wp:extent cx="4791075" cy="3414395"/>
            <wp:effectExtent l="0" t="0" r="9525" b="14605"/>
            <wp:wrapSquare wrapText="bothSides"/>
            <wp:docPr id="7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14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4.3.2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  <w:szCs w:val="21"/>
        </w:rPr>
        <w:t>System settings</w:t>
      </w:r>
    </w:p>
    <w:p/>
    <w:p>
      <w:r>
        <w:drawing>
          <wp:inline distT="0" distB="0" distL="114300" distR="114300">
            <wp:extent cx="4920615" cy="3506470"/>
            <wp:effectExtent l="0" t="0" r="13335" b="17780"/>
            <wp:docPr id="7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20615" cy="3506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Video catalog：Set the path to save the WEB video.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length：Set the length of each video file on the WEB side.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Picture catalog：Set the path of the WEB-side capture.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4.3.3 </w:t>
      </w:r>
      <w:r>
        <w:rPr>
          <w:rFonts w:hint="eastAsia" w:asciiTheme="minorEastAsia" w:hAnsiTheme="minorEastAsia" w:cstheme="minorEastAsia"/>
          <w:szCs w:val="21"/>
        </w:rPr>
        <w:t>About WEB</w:t>
      </w:r>
    </w:p>
    <w:p>
      <w:r>
        <w:rPr>
          <w:rFonts w:hint="eastAsia" w:asciiTheme="minorEastAsia" w:hAnsiTheme="minorEastAsia" w:cstheme="minorEastAsia"/>
          <w:szCs w:val="21"/>
        </w:rPr>
        <w:t>View the relevant version information of the WEB client.</w:t>
      </w:r>
    </w:p>
    <w:p/>
    <w:p>
      <w:r>
        <w:drawing>
          <wp:anchor distT="0" distB="0" distL="114300" distR="114300" simplePos="0" relativeHeight="252011520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26670</wp:posOffset>
            </wp:positionV>
            <wp:extent cx="4853305" cy="3458845"/>
            <wp:effectExtent l="0" t="0" r="4445" b="8255"/>
            <wp:wrapSquare wrapText="bothSides"/>
            <wp:docPr id="7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53305" cy="3458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hint="eastAsia" w:asciiTheme="minorEastAsia" w:hAnsiTheme="minorEastAsia" w:cstheme="minorEastAsia"/>
          <w:szCs w:val="21"/>
        </w:rPr>
      </w:pPr>
    </w:p>
    <w:p>
      <w:pPr>
        <w:outlineLvl w:val="2"/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szCs w:val="21"/>
        </w:rPr>
        <w:t>4.4 Log</w:t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Click to enter the log information，Can choose [automatic prompt]，Automatically prompts the log when the device has an alarm. The system operation information is displayed in the "operation log".</w:t>
      </w:r>
    </w:p>
    <w:p>
      <w:pPr>
        <w:rPr>
          <w:rFonts w:hint="eastAsia" w:asciiTheme="minorEastAsia" w:hAnsiTheme="minorEastAsia" w:cstheme="minorEastAsia"/>
          <w:szCs w:val="21"/>
        </w:rPr>
      </w:pPr>
    </w:p>
    <w:p>
      <w:pPr>
        <w:rPr>
          <w:rFonts w:asciiTheme="minorEastAsia" w:hAnsiTheme="minorEastAsia" w:cstheme="minorEastAsia"/>
          <w:b/>
          <w:bCs/>
        </w:rPr>
      </w:pPr>
      <w:r>
        <w:rPr>
          <w:rFonts w:hint="eastAsia" w:asciiTheme="minorEastAsia" w:hAnsiTheme="minorEastAsia" w:cstheme="minorEastAsia"/>
          <w:b/>
          <w:bCs/>
          <w:lang w:val="en-US" w:eastAsia="zh-CN"/>
        </w:rPr>
        <w:t>III、</w:t>
      </w:r>
      <w:r>
        <w:rPr>
          <w:rFonts w:hint="eastAsia" w:asciiTheme="minorEastAsia" w:hAnsiTheme="minorEastAsia" w:cstheme="minorEastAsia"/>
          <w:b/>
          <w:bCs/>
        </w:rPr>
        <w:t>CMS operation</w:t>
      </w:r>
    </w:p>
    <w:p>
      <w:pPr>
        <w:rPr>
          <w:rFonts w:hint="eastAsia" w:asciiTheme="minorEastAsia" w:hAnsi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</w:rPr>
        <w:t xml:space="preserve">1. </w:t>
      </w:r>
      <w:r>
        <w:rPr>
          <w:rFonts w:hint="eastAsia" w:asciiTheme="minorEastAsia" w:hAnsiTheme="minorEastAsia" w:cstheme="minorEastAsia"/>
          <w:lang w:eastAsia="zh-CN"/>
        </w:rPr>
        <w:t>Follow the path to find [CD-ROM]&gt; [Chinese]&gt; [with tools] to find the client CMS, click Install.</w:t>
      </w:r>
    </w:p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 After landing successfully (default login name admin, password is empty)</w:t>
      </w:r>
    </w:p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3. Monitoring point management：System Settings&gt; Monitoring Point Management Add a network camera to the client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cstheme="minorEastAsia"/>
        </w:rPr>
        <w:t>Select the added device，</w:t>
      </w:r>
      <w:r>
        <w:rPr>
          <w:rFonts w:hint="eastAsia" w:asciiTheme="minorEastAsia" w:hAnsiTheme="minorEastAsia" w:cstheme="minorEastAsia"/>
          <w:lang w:val="en-US" w:eastAsia="zh-CN"/>
        </w:rPr>
        <w:t>i</w:t>
      </w:r>
      <w:r>
        <w:rPr>
          <w:rFonts w:hint="eastAsia" w:asciiTheme="minorEastAsia" w:hAnsiTheme="minorEastAsia" w:cstheme="minorEastAsia"/>
        </w:rPr>
        <w:t>n the out of the interface，</w:t>
      </w:r>
      <w:r>
        <w:rPr>
          <w:rFonts w:hint="eastAsia" w:asciiTheme="minorEastAsia" w:hAnsiTheme="minorEastAsia" w:cstheme="minorEastAsia"/>
          <w:lang w:val="en-US" w:eastAsia="zh-CN"/>
        </w:rPr>
        <w:t>y</w:t>
      </w:r>
      <w:r>
        <w:rPr>
          <w:rFonts w:hint="eastAsia" w:asciiTheme="minorEastAsia" w:hAnsiTheme="minorEastAsia" w:cstheme="minorEastAsia"/>
        </w:rPr>
        <w:t>ou can choose to add a device to the client by IP address, domain name, serial number, or MAC address</w:t>
      </w:r>
    </w:p>
    <w:p>
      <w:pPr>
        <w:numPr>
          <w:ilvl w:val="0"/>
          <w:numId w:val="2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Add by IP address：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sym w:font="Wingdings" w:char="F081"/>
      </w:r>
      <w:r>
        <w:rPr>
          <w:rFonts w:hint="eastAsia" w:asciiTheme="minorEastAsia" w:hAnsiTheme="minorEastAsia" w:cstheme="minorEastAsia"/>
        </w:rPr>
        <w:t>Search add：Clicking the IP address will display the IP address of all online IPCs in the LAN，</w:t>
      </w:r>
      <w:r>
        <w:rPr>
          <w:rFonts w:hint="eastAsia" w:asciiTheme="minorEastAsia" w:hAnsi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cstheme="minorEastAsia"/>
        </w:rPr>
        <w:t>fter selecting an IP, click Add Device&gt; OK.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sym w:font="Wingdings" w:char="F082"/>
      </w:r>
      <w:r>
        <w:rPr>
          <w:rFonts w:hint="eastAsia" w:asciiTheme="minorEastAsia" w:hAnsiTheme="minorEastAsia" w:cstheme="minorEastAsia"/>
        </w:rPr>
        <w:t>Manually add：Fill in the device name and IP address and other fields to add the corresponding information to add the device, click Add.</w:t>
      </w:r>
    </w:p>
    <w:p>
      <w:pPr>
        <w:numPr>
          <w:ilvl w:val="0"/>
          <w:numId w:val="2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Add the camera to other ways to the client only to provide manual addition, method reference by IP manually add instructions.</w:t>
      </w:r>
    </w:p>
    <w:p>
      <w:pPr>
        <w:numPr>
          <w:ilvl w:val="0"/>
          <w:numId w:val="2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When the settings are successful, connect the camera image.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The left side of the client interface displays the name of the added camera device，Right-click the camera name to select the camera's main stream or secondary stream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cstheme="minorEastAsia"/>
        </w:rPr>
        <w:t>Connect the camera as shown below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462270" cy="3994785"/>
            <wp:effectExtent l="0" t="0" r="5080" b="571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3994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eastAsia" w:asciiTheme="minorEastAsia" w:hAnsiTheme="minorEastAsia" w:eastAsiaTheme="minorEastAsia" w:cstheme="minorEastAsia"/>
          <w:b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Cs w:val="21"/>
          <w:lang w:val="en-US" w:eastAsia="zh-CN"/>
        </w:rPr>
        <w:t>IV、</w:t>
      </w:r>
      <w:r>
        <w:rPr>
          <w:rFonts w:hint="eastAsia" w:asciiTheme="minorEastAsia" w:hAnsiTheme="minorEastAsia" w:eastAsiaTheme="minorEastAsia" w:cstheme="minorEastAsia"/>
          <w:b/>
          <w:szCs w:val="21"/>
        </w:rPr>
        <w:t>IP address modification method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The webcam factory will have a default IP address</w:t>
      </w:r>
      <w:r>
        <w:rPr>
          <w:rFonts w:hint="eastAsia" w:asciiTheme="minorEastAsia" w:hAnsiTheme="minorEastAsia" w:eastAsiaTheme="minorEastAsia" w:cstheme="minorEastAsia"/>
          <w:color w:val="auto"/>
        </w:rPr>
        <w:t>(The default is 192.168.1.108)</w:t>
      </w:r>
      <w:r>
        <w:rPr>
          <w:rFonts w:hint="eastAsia" w:asciiTheme="minorEastAsia" w:hAnsiTheme="minorEastAsia" w:eastAsiaTheme="minorEastAsia" w:cstheme="minorEastAsia"/>
        </w:rPr>
        <w:t>，If you use the default IP address may be the same batch of web camera conflict，So it is recommended that customers get the first hand to modify the IP address.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1. </w:t>
      </w:r>
      <w:r>
        <w:rPr>
          <w:rFonts w:hint="eastAsia" w:asciiTheme="minorEastAsia" w:hAnsiTheme="minorEastAsia" w:eastAsiaTheme="minorEastAsia" w:cstheme="minorEastAsia"/>
        </w:rPr>
        <w:t>Modified by NVR</w:t>
      </w:r>
      <w:r>
        <w:rPr>
          <w:rFonts w:hint="eastAsia" w:asciiTheme="minorEastAsia" w:hAnsiTheme="minorEastAsia" w:eastAsiaTheme="minorEastAsia" w:cstheme="minorEastAsia"/>
          <w:color w:val="auto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  <w:color w:val="auto"/>
        </w:rPr>
        <w:t>here are two ways</w:t>
      </w:r>
      <w:r>
        <w:rPr>
          <w:rFonts w:hint="eastAsia" w:asciiTheme="minorEastAsia" w:hAnsiTheme="minorEastAsia" w:eastAsiaTheme="minorEastAsia" w:cstheme="minorEastAsia"/>
          <w:color w:val="auto"/>
          <w:lang w:eastAsia="zh-CN"/>
        </w:rPr>
        <w:t>：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lang w:eastAsia="zh-CN"/>
        </w:rPr>
        <w:t>）Right click to add and search appears as shown below</w:t>
      </w:r>
    </w:p>
    <w:p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55880</wp:posOffset>
            </wp:positionH>
            <wp:positionV relativeFrom="paragraph">
              <wp:posOffset>155575</wp:posOffset>
            </wp:positionV>
            <wp:extent cx="4822190" cy="3076575"/>
            <wp:effectExtent l="0" t="0" r="16510" b="9525"/>
            <wp:wrapSquare wrapText="bothSides"/>
            <wp:docPr id="10" name="图片 10" descr="20170401_152223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170401_152223_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2219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You </w:t>
      </w:r>
      <w:r>
        <w:rPr>
          <w:rFonts w:hint="eastAsia" w:asciiTheme="minorEastAsia" w:hAnsiTheme="minorEastAsia" w:eastAsiaTheme="minorEastAsia" w:cstheme="minorEastAsia"/>
        </w:rPr>
        <w:t>can click on the right side of the edit IP address changes as shown below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165100</wp:posOffset>
            </wp:positionV>
            <wp:extent cx="4962525" cy="3503295"/>
            <wp:effectExtent l="0" t="0" r="9525" b="1905"/>
            <wp:wrapSquare wrapText="bothSides"/>
            <wp:docPr id="8" name="图片 8" descr="20170401_152042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170401_152042_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（2）Select the device to be modified, click on </w:t>
      </w:r>
      <w:r>
        <w:rPr>
          <w:rFonts w:hint="eastAsia" w:asciiTheme="minorEastAsia" w:hAnsiTheme="minorEastAsia" w:cstheme="minorEastAsia"/>
          <w:lang w:val="en-US" w:eastAsia="zh-CN"/>
        </w:rPr>
        <w:t>quick modify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IP, as shown below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53965" cy="3747770"/>
            <wp:effectExtent l="0" t="0" r="13335" b="5080"/>
            <wp:docPr id="44" name="图片 44" descr="20170401_152737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0170401_152737_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374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lang w:val="en-US" w:eastAsia="zh-CN"/>
        </w:rPr>
      </w:pPr>
    </w:p>
    <w:p>
      <w:pPr>
        <w:numPr>
          <w:ilvl w:val="0"/>
          <w:numId w:val="0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  <w:lang w:val="en-US" w:eastAsia="zh-CN"/>
        </w:rPr>
        <w:t>2.</w:t>
      </w:r>
      <w:r>
        <w:rPr>
          <w:rFonts w:hint="eastAsia" w:asciiTheme="minorEastAsia" w:hAnsiTheme="minorEastAsia" w:cstheme="minorEastAsia"/>
        </w:rPr>
        <w:t>WEB direct remote client to modify</w:t>
      </w:r>
    </w:p>
    <w:p>
      <w:r>
        <w:rPr>
          <w:rFonts w:hint="eastAsia" w:asciiTheme="minorEastAsia" w:hAnsiTheme="minorEastAsia" w:cstheme="minorEastAsia"/>
        </w:rPr>
        <w:t>Landing WEB terminal click on the device configuration, enter the network settings page for IP address changes, as shown below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drawing>
          <wp:inline distT="0" distB="0" distL="114300" distR="114300">
            <wp:extent cx="4396740" cy="3233420"/>
            <wp:effectExtent l="0" t="0" r="3810" b="5080"/>
            <wp:docPr id="7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96740" cy="3233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3.Automatic search tool to make changes</w:t>
      </w:r>
    </w:p>
    <w:p>
      <w:r>
        <w:rPr>
          <w:rFonts w:hint="eastAsia" w:asciiTheme="minorEastAsia" w:hAnsiTheme="minorEastAsia" w:eastAsiaTheme="minorEastAsia" w:cstheme="minorEastAsia"/>
          <w:lang w:val="en-US" w:eastAsia="zh-CN"/>
        </w:rPr>
        <w:t>Open the automatic search tool, click the search to select the device to be modified, click on the device parameters for IP address changes, as shown below</w:t>
      </w:r>
    </w:p>
    <w:p>
      <w:r>
        <w:drawing>
          <wp:inline distT="0" distB="0" distL="114300" distR="114300">
            <wp:extent cx="5267325" cy="4084320"/>
            <wp:effectExtent l="0" t="0" r="9525" b="11430"/>
            <wp:docPr id="7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altName w:val="Calibri"/>
    <w:panose1 w:val="020F0302020204030204"/>
    <w:charset w:val="00"/>
    <w:family w:val="swiss"/>
    <w:pitch w:val="default"/>
    <w:sig w:usb0="00000000" w:usb1="00000000" w:usb2="00000009" w:usb3="00000000" w:csb0="000001F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Robot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DE20E9"/>
    <w:multiLevelType w:val="singleLevel"/>
    <w:tmpl w:val="58DE20E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58DE2CE2"/>
    <w:multiLevelType w:val="singleLevel"/>
    <w:tmpl w:val="58DE2CE2"/>
    <w:lvl w:ilvl="0" w:tentative="0">
      <w:start w:val="4"/>
      <w:numFmt w:val="decimal"/>
      <w:suff w:val="nothing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1CD7"/>
    <w:rsid w:val="003F1CD7"/>
    <w:rsid w:val="00CC0D09"/>
    <w:rsid w:val="00DE270B"/>
    <w:rsid w:val="00E14072"/>
    <w:rsid w:val="07C875BF"/>
    <w:rsid w:val="0E6367E3"/>
    <w:rsid w:val="10B32830"/>
    <w:rsid w:val="11385E4D"/>
    <w:rsid w:val="117C341A"/>
    <w:rsid w:val="11F2573A"/>
    <w:rsid w:val="1679323F"/>
    <w:rsid w:val="1C835FA0"/>
    <w:rsid w:val="1FC816E8"/>
    <w:rsid w:val="20A6495A"/>
    <w:rsid w:val="2D3C3B9C"/>
    <w:rsid w:val="2E491808"/>
    <w:rsid w:val="315D65A5"/>
    <w:rsid w:val="362D1CF5"/>
    <w:rsid w:val="3C8932E8"/>
    <w:rsid w:val="4036607F"/>
    <w:rsid w:val="410268D7"/>
    <w:rsid w:val="431F34B5"/>
    <w:rsid w:val="599978A9"/>
    <w:rsid w:val="5AFB6A70"/>
    <w:rsid w:val="5E8816F6"/>
    <w:rsid w:val="5E894070"/>
    <w:rsid w:val="62D759E2"/>
    <w:rsid w:val="6598734E"/>
    <w:rsid w:val="7EE53D0D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qFormat/>
    <w:uiPriority w:val="0"/>
    <w:rPr>
      <w:sz w:val="18"/>
      <w:szCs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6">
    <w:name w:val="批注框文本 Char"/>
    <w:basedOn w:val="3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GIF"/><Relationship Id="rId8" Type="http://schemas.openxmlformats.org/officeDocument/2006/relationships/image" Target="media/image5.GIF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customXml" Target="../customXml/item1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GIF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10</Pages>
  <Words>324</Words>
  <Characters>1851</Characters>
  <Lines>15</Lines>
  <Paragraphs>4</Paragraphs>
  <ScaleCrop>false</ScaleCrop>
  <LinksUpToDate>false</LinksUpToDate>
  <CharactersWithSpaces>2171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ts</dc:creator>
  <cp:lastModifiedBy>TS</cp:lastModifiedBy>
  <dcterms:modified xsi:type="dcterms:W3CDTF">2017-04-05T06:57:43Z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